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1429DA30" w:rsidR="00286893" w:rsidRDefault="00286893" w:rsidP="00A14D66">
      <w:pPr>
        <w:pStyle w:val="Headline"/>
        <w:outlineLvl w:val="0"/>
      </w:pPr>
      <w:r w:rsidRPr="001D5353">
        <w:t>PRESSEMITTEILUNG</w:t>
      </w:r>
    </w:p>
    <w:p w14:paraId="24A41CE9" w14:textId="77777777" w:rsidR="00657173" w:rsidRDefault="00657173" w:rsidP="00A14D66">
      <w:pPr>
        <w:pStyle w:val="Headline"/>
        <w:outlineLvl w:val="0"/>
      </w:pPr>
    </w:p>
    <w:p w14:paraId="1401E8FF" w14:textId="77777777" w:rsidR="00657173" w:rsidRPr="00B6311E" w:rsidRDefault="00657173" w:rsidP="00657173">
      <w:pPr>
        <w:rPr>
          <w:rFonts w:ascii="Arial" w:hAnsi="Arial" w:cs="Arial"/>
          <w:b/>
          <w:sz w:val="40"/>
          <w:szCs w:val="40"/>
        </w:rPr>
      </w:pPr>
      <w:r w:rsidRPr="00B6311E">
        <w:rPr>
          <w:rFonts w:ascii="Arial" w:hAnsi="Arial" w:cs="Arial"/>
          <w:b/>
          <w:sz w:val="40"/>
          <w:szCs w:val="40"/>
        </w:rPr>
        <w:t xml:space="preserve">Kurzheckbagger </w:t>
      </w:r>
      <w:proofErr w:type="spellStart"/>
      <w:r w:rsidRPr="00B6311E">
        <w:rPr>
          <w:rFonts w:ascii="Arial" w:hAnsi="Arial" w:cs="Arial"/>
          <w:b/>
          <w:sz w:val="40"/>
          <w:szCs w:val="40"/>
        </w:rPr>
        <w:t>Cat</w:t>
      </w:r>
      <w:proofErr w:type="spellEnd"/>
      <w:r w:rsidRPr="00B6311E">
        <w:rPr>
          <w:rFonts w:ascii="Arial" w:hAnsi="Arial" w:cs="Arial"/>
          <w:b/>
          <w:sz w:val="40"/>
          <w:szCs w:val="40"/>
        </w:rPr>
        <w:t xml:space="preserve"> 335 – mehr Produktivität und Effizienz in der 35</w:t>
      </w:r>
      <w:r>
        <w:rPr>
          <w:rFonts w:ascii="Arial" w:hAnsi="Arial" w:cs="Arial"/>
          <w:b/>
          <w:sz w:val="40"/>
          <w:szCs w:val="40"/>
        </w:rPr>
        <w:t>-Tonnen</w:t>
      </w:r>
      <w:r w:rsidRPr="00B6311E">
        <w:rPr>
          <w:rFonts w:ascii="Arial" w:hAnsi="Arial" w:cs="Arial"/>
          <w:b/>
          <w:sz w:val="40"/>
          <w:szCs w:val="40"/>
        </w:rPr>
        <w:t>-Klasse</w:t>
      </w:r>
    </w:p>
    <w:p w14:paraId="4340FB1E" w14:textId="46F5D655" w:rsidR="00657173" w:rsidRPr="00657173" w:rsidRDefault="00657173" w:rsidP="00657173">
      <w:pPr>
        <w:rPr>
          <w:rFonts w:ascii="Arial" w:hAnsi="Arial" w:cs="Arial"/>
          <w:b/>
        </w:rPr>
      </w:pPr>
      <w:r w:rsidRPr="00B6311E">
        <w:rPr>
          <w:rFonts w:ascii="Arial" w:hAnsi="Arial" w:cs="Arial"/>
          <w:b/>
        </w:rPr>
        <w:t xml:space="preserve"> </w:t>
      </w:r>
      <w:r w:rsidRPr="00B6311E">
        <w:rPr>
          <w:rFonts w:ascii="Arial" w:hAnsi="Arial" w:cs="Arial"/>
          <w:b/>
          <w:sz w:val="28"/>
          <w:szCs w:val="28"/>
        </w:rPr>
        <w:t>Der kompakte Hochleistungsbagger erhöht die Kraftstoffeffizienz, senkt die Wartungskosten um bis zu 20 Prozent und verbessert die Leistung um bis zu 45 Prozent.</w:t>
      </w:r>
    </w:p>
    <w:p w14:paraId="10B4A582" w14:textId="77777777" w:rsidR="00657173" w:rsidRDefault="00657173" w:rsidP="00657173">
      <w:pPr>
        <w:rPr>
          <w:rFonts w:ascii="Arial" w:hAnsi="Arial" w:cs="Arial"/>
          <w:b/>
        </w:rPr>
      </w:pPr>
      <w:r w:rsidRPr="00B6311E">
        <w:rPr>
          <w:rFonts w:ascii="Arial" w:hAnsi="Arial" w:cs="Arial"/>
          <w:b/>
        </w:rPr>
        <w:t xml:space="preserve">München (KF). Der neue schwere Kettenbagger </w:t>
      </w:r>
      <w:proofErr w:type="spellStart"/>
      <w:r w:rsidRPr="00B6311E">
        <w:rPr>
          <w:rFonts w:ascii="Arial" w:hAnsi="Arial" w:cs="Arial"/>
          <w:b/>
        </w:rPr>
        <w:t>Cat</w:t>
      </w:r>
      <w:proofErr w:type="spellEnd"/>
      <w:r w:rsidRPr="00B6311E">
        <w:rPr>
          <w:rFonts w:ascii="Arial" w:hAnsi="Arial" w:cs="Arial"/>
          <w:b/>
        </w:rPr>
        <w:t xml:space="preserve"> 335 bietet mit dem verkürzten Heck den engsten Heckschwenkradius in der Branche für eine verbesserte Manövrierfähigkeit. Die Maschine mit den Merkmalen der erfolgreichen </w:t>
      </w:r>
      <w:proofErr w:type="spellStart"/>
      <w:r w:rsidRPr="00B6311E">
        <w:rPr>
          <w:rFonts w:ascii="Arial" w:hAnsi="Arial" w:cs="Arial"/>
          <w:b/>
        </w:rPr>
        <w:t>Cat</w:t>
      </w:r>
      <w:proofErr w:type="spellEnd"/>
      <w:r w:rsidRPr="00B6311E">
        <w:rPr>
          <w:rFonts w:ascii="Arial" w:hAnsi="Arial" w:cs="Arial"/>
          <w:b/>
        </w:rPr>
        <w:t xml:space="preserve"> Kettenbagger der neuen Generation ist damit ideal für schwere Arbeiten auf beengten Baustellen, wie bei Straßen</w:t>
      </w:r>
      <w:r>
        <w:rPr>
          <w:rFonts w:ascii="Arial" w:hAnsi="Arial" w:cs="Arial"/>
          <w:b/>
        </w:rPr>
        <w:t>bau</w:t>
      </w:r>
      <w:r w:rsidRPr="00B6311E">
        <w:rPr>
          <w:rFonts w:ascii="Arial" w:hAnsi="Arial" w:cs="Arial"/>
          <w:b/>
        </w:rPr>
        <w:t>projekten mit Fahrbahnsperrungen und Aushubarbeiten in der Nähe von Gebäuden.</w:t>
      </w:r>
    </w:p>
    <w:p w14:paraId="525059B3" w14:textId="77777777" w:rsidR="00657173" w:rsidRPr="00B6311E" w:rsidRDefault="00657173" w:rsidP="00657173">
      <w:pPr>
        <w:rPr>
          <w:rFonts w:ascii="Arial" w:hAnsi="Arial" w:cs="Arial"/>
        </w:rPr>
      </w:pPr>
      <w:r w:rsidRPr="00B6311E">
        <w:rPr>
          <w:rFonts w:ascii="Arial" w:hAnsi="Arial" w:cs="Arial"/>
        </w:rPr>
        <w:t xml:space="preserve">Der weltweit bewährte </w:t>
      </w:r>
      <w:proofErr w:type="spellStart"/>
      <w:r w:rsidRPr="00B6311E">
        <w:rPr>
          <w:rFonts w:ascii="Arial" w:hAnsi="Arial" w:cs="Arial"/>
        </w:rPr>
        <w:t>Cat</w:t>
      </w:r>
      <w:proofErr w:type="spellEnd"/>
      <w:r w:rsidRPr="00B6311E">
        <w:rPr>
          <w:rFonts w:ascii="Arial" w:hAnsi="Arial" w:cs="Arial"/>
        </w:rPr>
        <w:t xml:space="preserve"> Motor C7.1 im </w:t>
      </w:r>
      <w:proofErr w:type="spellStart"/>
      <w:r w:rsidRPr="00B6311E">
        <w:rPr>
          <w:rFonts w:ascii="Arial" w:hAnsi="Arial" w:cs="Arial"/>
        </w:rPr>
        <w:t>Cat</w:t>
      </w:r>
      <w:proofErr w:type="spellEnd"/>
      <w:r w:rsidRPr="00B6311E">
        <w:rPr>
          <w:rFonts w:ascii="Arial" w:hAnsi="Arial" w:cs="Arial"/>
        </w:rPr>
        <w:t xml:space="preserve"> 335 </w:t>
      </w:r>
      <w:r>
        <w:rPr>
          <w:rFonts w:ascii="Arial" w:hAnsi="Arial" w:cs="Arial"/>
        </w:rPr>
        <w:t xml:space="preserve">mit 149 kW (203 PS) Motorleistung </w:t>
      </w:r>
      <w:r w:rsidRPr="00B6311E">
        <w:rPr>
          <w:rFonts w:ascii="Arial" w:hAnsi="Arial" w:cs="Arial"/>
        </w:rPr>
        <w:t>erfüllt die strengsten Abgasnormen mit einem wartungsfreien Abgas-Nachbehandlungssystem. Drei wählbare Betriebsmodi – Power, Smart und Eco – mit Leerlaufabschaltung auf Knopfdruck tragen dazu bei, den Kraftstoffverbrauch um bis zu 10% zu senken. Der Turbodiesel arbeitet zuverlässig bis zu einer Außentemperatur von 52 Grad Celsius, er startet sicher auch bei -18 Grad Celsius und bleibt leistungsstark selbst bis 4600 Meter über Meeres</w:t>
      </w:r>
      <w:r>
        <w:rPr>
          <w:rFonts w:ascii="Arial" w:hAnsi="Arial" w:cs="Arial"/>
        </w:rPr>
        <w:t>höhe</w:t>
      </w:r>
      <w:r w:rsidRPr="00B6311E">
        <w:rPr>
          <w:rFonts w:ascii="Arial" w:hAnsi="Arial" w:cs="Arial"/>
        </w:rPr>
        <w:t>.</w:t>
      </w:r>
    </w:p>
    <w:p w14:paraId="39B047DE" w14:textId="77777777" w:rsidR="00657173" w:rsidRPr="00B6311E" w:rsidRDefault="00657173" w:rsidP="00657173">
      <w:pPr>
        <w:rPr>
          <w:rFonts w:ascii="Arial" w:hAnsi="Arial" w:cs="Arial"/>
          <w:b/>
        </w:rPr>
      </w:pPr>
      <w:r w:rsidRPr="00B6311E">
        <w:rPr>
          <w:rFonts w:ascii="Arial" w:hAnsi="Arial" w:cs="Arial"/>
          <w:b/>
        </w:rPr>
        <w:t>Graben und Heben mit viel Power</w:t>
      </w:r>
    </w:p>
    <w:p w14:paraId="3AC1E598" w14:textId="77777777" w:rsidR="00657173" w:rsidRPr="00B6311E" w:rsidRDefault="00657173" w:rsidP="00657173">
      <w:pPr>
        <w:rPr>
          <w:rFonts w:ascii="Arial" w:hAnsi="Arial" w:cs="Arial"/>
        </w:rPr>
      </w:pPr>
      <w:r w:rsidRPr="00B6311E">
        <w:rPr>
          <w:rFonts w:ascii="Arial" w:hAnsi="Arial" w:cs="Arial"/>
        </w:rPr>
        <w:t xml:space="preserve">Der neue </w:t>
      </w:r>
      <w:proofErr w:type="spellStart"/>
      <w:r w:rsidRPr="00B6311E">
        <w:rPr>
          <w:rFonts w:ascii="Arial" w:hAnsi="Arial" w:cs="Arial"/>
        </w:rPr>
        <w:t>Cat</w:t>
      </w:r>
      <w:proofErr w:type="spellEnd"/>
      <w:r w:rsidRPr="00B6311E">
        <w:rPr>
          <w:rFonts w:ascii="Arial" w:hAnsi="Arial" w:cs="Arial"/>
        </w:rPr>
        <w:t xml:space="preserve"> 335 </w:t>
      </w:r>
      <w:r>
        <w:rPr>
          <w:rFonts w:ascii="Arial" w:hAnsi="Arial" w:cs="Arial"/>
        </w:rPr>
        <w:t xml:space="preserve">mit 35 bis 38 Tonnen Einsatzgewicht </w:t>
      </w:r>
      <w:r w:rsidRPr="00B6311E">
        <w:rPr>
          <w:rFonts w:ascii="Arial" w:hAnsi="Arial" w:cs="Arial"/>
        </w:rPr>
        <w:t xml:space="preserve">verfügt über größere Stiel- und Löffelzylinder, die 15% </w:t>
      </w:r>
      <w:r>
        <w:rPr>
          <w:rFonts w:ascii="Arial" w:hAnsi="Arial" w:cs="Arial"/>
        </w:rPr>
        <w:t>mehr</w:t>
      </w:r>
      <w:r w:rsidRPr="00B6311E">
        <w:rPr>
          <w:rFonts w:ascii="Arial" w:hAnsi="Arial" w:cs="Arial"/>
        </w:rPr>
        <w:t xml:space="preserve"> Grabkraft bieten, um sich </w:t>
      </w:r>
      <w:r>
        <w:rPr>
          <w:rFonts w:ascii="Arial" w:hAnsi="Arial" w:cs="Arial"/>
        </w:rPr>
        <w:t xml:space="preserve">mit Nachdruck </w:t>
      </w:r>
      <w:r w:rsidRPr="00B6311E">
        <w:rPr>
          <w:rFonts w:ascii="Arial" w:hAnsi="Arial" w:cs="Arial"/>
        </w:rPr>
        <w:t xml:space="preserve">durch </w:t>
      </w:r>
      <w:r>
        <w:rPr>
          <w:rFonts w:ascii="Arial" w:hAnsi="Arial" w:cs="Arial"/>
        </w:rPr>
        <w:t>schwere Böden</w:t>
      </w:r>
      <w:r w:rsidRPr="00B6311E">
        <w:rPr>
          <w:rFonts w:ascii="Arial" w:hAnsi="Arial" w:cs="Arial"/>
        </w:rPr>
        <w:t xml:space="preserve"> </w:t>
      </w:r>
      <w:r>
        <w:rPr>
          <w:rFonts w:ascii="Arial" w:hAnsi="Arial" w:cs="Arial"/>
        </w:rPr>
        <w:t xml:space="preserve">und harten Untergrund </w:t>
      </w:r>
      <w:r w:rsidRPr="00B6311E">
        <w:rPr>
          <w:rFonts w:ascii="Arial" w:hAnsi="Arial" w:cs="Arial"/>
        </w:rPr>
        <w:t xml:space="preserve">zu arbeiten. </w:t>
      </w:r>
      <w:r>
        <w:rPr>
          <w:rFonts w:ascii="Arial" w:hAnsi="Arial" w:cs="Arial"/>
        </w:rPr>
        <w:t xml:space="preserve">Für noch mehr Produktivität </w:t>
      </w:r>
      <w:r w:rsidRPr="00B6311E">
        <w:rPr>
          <w:rFonts w:ascii="Arial" w:hAnsi="Arial" w:cs="Arial"/>
        </w:rPr>
        <w:t xml:space="preserve">wurde </w:t>
      </w:r>
      <w:r>
        <w:rPr>
          <w:rFonts w:ascii="Arial" w:hAnsi="Arial" w:cs="Arial"/>
        </w:rPr>
        <w:t xml:space="preserve">die hydraulische Leistung </w:t>
      </w:r>
      <w:r w:rsidRPr="00B6311E">
        <w:rPr>
          <w:rFonts w:ascii="Arial" w:hAnsi="Arial" w:cs="Arial"/>
        </w:rPr>
        <w:t xml:space="preserve">um 20% erhöht. Dennoch bleibt der Kraftstoffverbrauch ähnlich wie beim Vorgängermodell. Der Smart-Modus spart noch mehr Kraftstoff, indem er die Motordrehzahl und die Hydraulikleistung automatisch an den Arbeitsstil des Fahrers anpasst. </w:t>
      </w:r>
      <w:r>
        <w:rPr>
          <w:rFonts w:ascii="Arial" w:hAnsi="Arial" w:cs="Arial"/>
        </w:rPr>
        <w:t>Dabei</w:t>
      </w:r>
      <w:r w:rsidRPr="00B6311E">
        <w:rPr>
          <w:rFonts w:ascii="Arial" w:hAnsi="Arial" w:cs="Arial"/>
        </w:rPr>
        <w:t xml:space="preserve"> reduziert </w:t>
      </w:r>
      <w:r>
        <w:rPr>
          <w:rFonts w:ascii="Arial" w:hAnsi="Arial" w:cs="Arial"/>
        </w:rPr>
        <w:t xml:space="preserve">er </w:t>
      </w:r>
      <w:r w:rsidRPr="00B6311E">
        <w:rPr>
          <w:rFonts w:ascii="Arial" w:hAnsi="Arial" w:cs="Arial"/>
        </w:rPr>
        <w:t>den Kraftstoffverbrauch typischerweise um 10%, ohne die Produktivität zu beeinträchtigen.</w:t>
      </w:r>
    </w:p>
    <w:p w14:paraId="606BA6B4" w14:textId="77777777" w:rsidR="00657173" w:rsidRPr="00B6311E" w:rsidRDefault="00657173" w:rsidP="00657173">
      <w:pPr>
        <w:rPr>
          <w:rFonts w:ascii="Arial" w:hAnsi="Arial" w:cs="Arial"/>
        </w:rPr>
      </w:pPr>
      <w:r w:rsidRPr="00B6311E">
        <w:rPr>
          <w:rFonts w:ascii="Arial" w:hAnsi="Arial" w:cs="Arial"/>
        </w:rPr>
        <w:t xml:space="preserve">Zusatzhydraulikoptionen für eine breite Palette von </w:t>
      </w:r>
      <w:proofErr w:type="spellStart"/>
      <w:r w:rsidRPr="00B6311E">
        <w:rPr>
          <w:rFonts w:ascii="Arial" w:hAnsi="Arial" w:cs="Arial"/>
        </w:rPr>
        <w:t>Cat</w:t>
      </w:r>
      <w:proofErr w:type="spellEnd"/>
      <w:r>
        <w:rPr>
          <w:rFonts w:ascii="Arial" w:hAnsi="Arial" w:cs="Arial"/>
        </w:rPr>
        <w:t xml:space="preserve"> </w:t>
      </w:r>
      <w:r w:rsidRPr="00B6311E">
        <w:rPr>
          <w:rFonts w:ascii="Arial" w:hAnsi="Arial" w:cs="Arial"/>
        </w:rPr>
        <w:t xml:space="preserve">Anbaugeräten erhöhen die Vielseitigkeit. Schnelle Materialdurchdringung und verkürzte Zykluszeiten werden auch durch die speziellen </w:t>
      </w:r>
      <w:proofErr w:type="spellStart"/>
      <w:r w:rsidRPr="00B6311E">
        <w:rPr>
          <w:rFonts w:ascii="Arial" w:hAnsi="Arial" w:cs="Arial"/>
        </w:rPr>
        <w:t>Advansys</w:t>
      </w:r>
      <w:proofErr w:type="spellEnd"/>
      <w:r w:rsidRPr="00B6311E">
        <w:rPr>
          <w:rFonts w:ascii="Arial" w:hAnsi="Arial" w:cs="Arial"/>
        </w:rPr>
        <w:t>-Löffelzähne erreicht. Diese stecken sicher verriegelt in ihren Haltern und können außerdem schnell und ohne Spezialwerkzeug gewechselt werden. Ein neues, breiteres Abstützplanierschild ist verfügbar, um Ketten mit breiten Bodenplatten vollständig abzudecken.</w:t>
      </w:r>
    </w:p>
    <w:p w14:paraId="1CE72880" w14:textId="77777777" w:rsidR="00657173" w:rsidRPr="00B6311E" w:rsidRDefault="00657173" w:rsidP="00657173">
      <w:pPr>
        <w:rPr>
          <w:rFonts w:ascii="Arial" w:hAnsi="Arial" w:cs="Arial"/>
        </w:rPr>
      </w:pPr>
    </w:p>
    <w:p w14:paraId="6B09798F" w14:textId="77777777" w:rsidR="00657173" w:rsidRPr="00B6311E" w:rsidRDefault="00657173" w:rsidP="00657173">
      <w:pPr>
        <w:rPr>
          <w:rFonts w:ascii="Arial" w:hAnsi="Arial" w:cs="Arial"/>
          <w:b/>
        </w:rPr>
      </w:pPr>
      <w:r w:rsidRPr="00B6311E">
        <w:rPr>
          <w:rFonts w:ascii="Arial" w:hAnsi="Arial" w:cs="Arial"/>
          <w:b/>
        </w:rPr>
        <w:t>Signifikante Leistungssteigerung</w:t>
      </w:r>
    </w:p>
    <w:p w14:paraId="65895297" w14:textId="77777777" w:rsidR="00657173" w:rsidRPr="00B6311E" w:rsidRDefault="00657173" w:rsidP="00657173">
      <w:pPr>
        <w:rPr>
          <w:rFonts w:ascii="Arial" w:hAnsi="Arial" w:cs="Arial"/>
        </w:rPr>
      </w:pPr>
      <w:r w:rsidRPr="00B6311E">
        <w:rPr>
          <w:rFonts w:ascii="Arial" w:hAnsi="Arial" w:cs="Arial"/>
        </w:rPr>
        <w:t xml:space="preserve">Die integrierten, einfach zu bedienenden </w:t>
      </w:r>
      <w:proofErr w:type="spellStart"/>
      <w:r w:rsidRPr="00B6311E">
        <w:rPr>
          <w:rFonts w:ascii="Arial" w:hAnsi="Arial" w:cs="Arial"/>
        </w:rPr>
        <w:t>Cat</w:t>
      </w:r>
      <w:proofErr w:type="spellEnd"/>
      <w:r w:rsidRPr="00B6311E">
        <w:rPr>
          <w:rFonts w:ascii="Arial" w:hAnsi="Arial" w:cs="Arial"/>
        </w:rPr>
        <w:t xml:space="preserve"> Assistenzsysteme des neuen </w:t>
      </w:r>
      <w:proofErr w:type="spellStart"/>
      <w:r w:rsidRPr="00B6311E">
        <w:rPr>
          <w:rFonts w:ascii="Arial" w:hAnsi="Arial" w:cs="Arial"/>
        </w:rPr>
        <w:t>Cat</w:t>
      </w:r>
      <w:proofErr w:type="spellEnd"/>
      <w:r w:rsidRPr="00B6311E">
        <w:rPr>
          <w:rFonts w:ascii="Arial" w:hAnsi="Arial" w:cs="Arial"/>
        </w:rPr>
        <w:t xml:space="preserve"> 335 unterstützen die Leistung des Fahrers unabhängig von seiner Erfahrung und steigern die Effizienz der Maschine um bis zu 45% im Vergleich zum konventionellen Betrieb. Das </w:t>
      </w:r>
      <w:proofErr w:type="spellStart"/>
      <w:r w:rsidRPr="00B6311E">
        <w:rPr>
          <w:rFonts w:ascii="Arial" w:hAnsi="Arial" w:cs="Arial"/>
        </w:rPr>
        <w:t>Wägesystem</w:t>
      </w:r>
      <w:proofErr w:type="spellEnd"/>
      <w:r w:rsidRPr="00B6311E">
        <w:rPr>
          <w:rFonts w:ascii="Arial" w:hAnsi="Arial" w:cs="Arial"/>
        </w:rPr>
        <w:t xml:space="preserve"> </w:t>
      </w:r>
      <w:proofErr w:type="spellStart"/>
      <w:r w:rsidRPr="00B6311E">
        <w:rPr>
          <w:rFonts w:ascii="Arial" w:hAnsi="Arial" w:cs="Arial"/>
        </w:rPr>
        <w:t>Cat</w:t>
      </w:r>
      <w:proofErr w:type="spellEnd"/>
      <w:r w:rsidRPr="00B6311E">
        <w:rPr>
          <w:rFonts w:ascii="Arial" w:hAnsi="Arial" w:cs="Arial"/>
        </w:rPr>
        <w:t xml:space="preserve"> Payload ermittelt das Materialgewicht im Löffel ohne Arbeitsunterbrechung und gewährleistet so sichere LKW-Ausladung und die Erfassung der bewegten Materialmenge pro Einsatzzeit. Lift Assist vergleicht die aktuelle </w:t>
      </w:r>
      <w:proofErr w:type="spellStart"/>
      <w:r w:rsidRPr="00B6311E">
        <w:rPr>
          <w:rFonts w:ascii="Arial" w:hAnsi="Arial" w:cs="Arial"/>
        </w:rPr>
        <w:t>Hublast</w:t>
      </w:r>
      <w:proofErr w:type="spellEnd"/>
      <w:r w:rsidRPr="00B6311E">
        <w:rPr>
          <w:rFonts w:ascii="Arial" w:hAnsi="Arial" w:cs="Arial"/>
        </w:rPr>
        <w:t xml:space="preserve"> mit der zulässigen und zeigt dem Bediener an, ob sich die Maschine in einem sicheren Arbeitsbereich befindet.</w:t>
      </w:r>
    </w:p>
    <w:p w14:paraId="0F381EF5" w14:textId="77084AC8" w:rsidR="00657173" w:rsidRDefault="00657173" w:rsidP="00657173">
      <w:pPr>
        <w:rPr>
          <w:rFonts w:ascii="Arial" w:hAnsi="Arial" w:cs="Arial"/>
        </w:rPr>
      </w:pPr>
      <w:r>
        <w:rPr>
          <w:rFonts w:ascii="Arial" w:hAnsi="Arial" w:cs="Arial"/>
        </w:rPr>
        <w:t xml:space="preserve">Die Schwenk- und Hubbegrenzung </w:t>
      </w:r>
      <w:proofErr w:type="spellStart"/>
      <w:r>
        <w:rPr>
          <w:rFonts w:ascii="Arial" w:hAnsi="Arial" w:cs="Arial"/>
        </w:rPr>
        <w:t>Cat</w:t>
      </w:r>
      <w:proofErr w:type="spellEnd"/>
      <w:r>
        <w:rPr>
          <w:rFonts w:ascii="Arial" w:hAnsi="Arial" w:cs="Arial"/>
        </w:rPr>
        <w:t xml:space="preserve"> E-</w:t>
      </w:r>
      <w:proofErr w:type="spellStart"/>
      <w:r>
        <w:rPr>
          <w:rFonts w:ascii="Arial" w:hAnsi="Arial" w:cs="Arial"/>
        </w:rPr>
        <w:t>Fence</w:t>
      </w:r>
      <w:proofErr w:type="spellEnd"/>
      <w:r>
        <w:rPr>
          <w:rFonts w:ascii="Arial" w:hAnsi="Arial" w:cs="Arial"/>
        </w:rPr>
        <w:t xml:space="preserve"> definiert den Arbeitsbereich und verhindert Kollisionen.  </w:t>
      </w:r>
      <w:r w:rsidRPr="00B6311E">
        <w:rPr>
          <w:rFonts w:ascii="Arial" w:hAnsi="Arial" w:cs="Arial"/>
        </w:rPr>
        <w:t xml:space="preserve">Die Maschinensteuerung </w:t>
      </w:r>
      <w:proofErr w:type="spellStart"/>
      <w:r w:rsidRPr="00B6311E">
        <w:rPr>
          <w:rFonts w:ascii="Arial" w:hAnsi="Arial" w:cs="Arial"/>
        </w:rPr>
        <w:t>Cat</w:t>
      </w:r>
      <w:proofErr w:type="spellEnd"/>
      <w:r w:rsidRPr="00B6311E">
        <w:rPr>
          <w:rFonts w:ascii="Arial" w:hAnsi="Arial" w:cs="Arial"/>
        </w:rPr>
        <w:t xml:space="preserve"> Grade mit 2D zeigt Tiefe, Neigung und horizontale Distanz zum Zielwert automatisch über den Touchscreen-Monitor an, wodurch auch weniger erfahrene Baggerführer präziser arbeiten können. Das System ist leicht aufrüstbar auf </w:t>
      </w:r>
      <w:proofErr w:type="spellStart"/>
      <w:r w:rsidRPr="00B6311E">
        <w:rPr>
          <w:rFonts w:ascii="Arial" w:hAnsi="Arial" w:cs="Arial"/>
        </w:rPr>
        <w:t>Cat</w:t>
      </w:r>
      <w:proofErr w:type="spellEnd"/>
      <w:r w:rsidRPr="00B6311E">
        <w:rPr>
          <w:rFonts w:ascii="Arial" w:hAnsi="Arial" w:cs="Arial"/>
        </w:rPr>
        <w:t xml:space="preserve"> Grade mit 3D. </w:t>
      </w:r>
      <w:proofErr w:type="spellStart"/>
      <w:r w:rsidRPr="00B6311E">
        <w:rPr>
          <w:rFonts w:ascii="Arial" w:hAnsi="Arial" w:cs="Arial"/>
        </w:rPr>
        <w:t>Cat</w:t>
      </w:r>
      <w:proofErr w:type="spellEnd"/>
      <w:r w:rsidRPr="00B6311E">
        <w:rPr>
          <w:rFonts w:ascii="Arial" w:hAnsi="Arial" w:cs="Arial"/>
        </w:rPr>
        <w:t xml:space="preserve"> Grade Assist automatisiert Ausleger-, Stiel- und Löffelbewegungen, so dass der Fahrer mühelos mit nur einem Joystick komplexe Planierbewegungen ausführen kann. </w:t>
      </w:r>
    </w:p>
    <w:p w14:paraId="073C8767" w14:textId="433300F4" w:rsidR="00657173" w:rsidRPr="00B6311E" w:rsidRDefault="00657173" w:rsidP="00657173">
      <w:pPr>
        <w:rPr>
          <w:rFonts w:ascii="Arial" w:hAnsi="Arial" w:cs="Arial"/>
        </w:rPr>
      </w:pPr>
      <w:r w:rsidRPr="00B6311E">
        <w:rPr>
          <w:rFonts w:ascii="Arial" w:hAnsi="Arial" w:cs="Arial"/>
        </w:rPr>
        <w:t xml:space="preserve">Der neue </w:t>
      </w:r>
      <w:proofErr w:type="spellStart"/>
      <w:r w:rsidRPr="00B6311E">
        <w:rPr>
          <w:rFonts w:ascii="Arial" w:hAnsi="Arial" w:cs="Arial"/>
        </w:rPr>
        <w:t>Cat</w:t>
      </w:r>
      <w:proofErr w:type="spellEnd"/>
      <w:r w:rsidRPr="00B6311E">
        <w:rPr>
          <w:rFonts w:ascii="Arial" w:hAnsi="Arial" w:cs="Arial"/>
        </w:rPr>
        <w:t xml:space="preserve"> 335 ist im Standard mit </w:t>
      </w:r>
      <w:proofErr w:type="spellStart"/>
      <w:r w:rsidRPr="00B6311E">
        <w:rPr>
          <w:rFonts w:ascii="Arial" w:hAnsi="Arial" w:cs="Arial"/>
        </w:rPr>
        <w:t>Cat</w:t>
      </w:r>
      <w:proofErr w:type="spellEnd"/>
      <w:r w:rsidRPr="00B6311E">
        <w:rPr>
          <w:rFonts w:ascii="Arial" w:hAnsi="Arial" w:cs="Arial"/>
        </w:rPr>
        <w:t xml:space="preserve"> Flottenmanagement ausgerüstet. Alle wichtigen Betriebsdaten wie Kraftstoffverbrauch und Fehlercodes werden von Produkt Link in der Maschine erfasst. Flottenmanager können jederzeit über das internet-basierte Auswerte-Tool Vision Link </w:t>
      </w:r>
      <w:bookmarkStart w:id="0" w:name="_GoBack"/>
      <w:bookmarkEnd w:id="0"/>
      <w:r w:rsidRPr="00B6311E">
        <w:rPr>
          <w:rFonts w:ascii="Arial" w:hAnsi="Arial" w:cs="Arial"/>
        </w:rPr>
        <w:t>den Status abrufen, um ihre Maschinen und Betriebsabläufe optimal zu managen.</w:t>
      </w:r>
    </w:p>
    <w:p w14:paraId="3A81A665" w14:textId="77777777" w:rsidR="00657173" w:rsidRPr="00B6311E" w:rsidRDefault="00657173" w:rsidP="00657173">
      <w:pPr>
        <w:rPr>
          <w:rFonts w:ascii="Arial" w:hAnsi="Arial" w:cs="Arial"/>
          <w:b/>
        </w:rPr>
      </w:pPr>
      <w:r w:rsidRPr="00B6311E">
        <w:rPr>
          <w:rFonts w:ascii="Arial" w:hAnsi="Arial" w:cs="Arial"/>
          <w:b/>
        </w:rPr>
        <w:t>Überlegen in Komfort und Sicherheit</w:t>
      </w:r>
    </w:p>
    <w:p w14:paraId="1AD95087" w14:textId="77777777" w:rsidR="00657173" w:rsidRPr="00B6311E" w:rsidRDefault="00657173" w:rsidP="00657173">
      <w:pPr>
        <w:rPr>
          <w:rFonts w:ascii="Arial" w:hAnsi="Arial" w:cs="Arial"/>
        </w:rPr>
      </w:pPr>
      <w:r w:rsidRPr="00B6311E">
        <w:rPr>
          <w:rFonts w:ascii="Arial" w:hAnsi="Arial" w:cs="Arial"/>
        </w:rPr>
        <w:t xml:space="preserve">Der </w:t>
      </w:r>
      <w:proofErr w:type="spellStart"/>
      <w:r w:rsidRPr="00B6311E">
        <w:rPr>
          <w:rFonts w:ascii="Arial" w:hAnsi="Arial" w:cs="Arial"/>
        </w:rPr>
        <w:t>Cat</w:t>
      </w:r>
      <w:proofErr w:type="spellEnd"/>
      <w:r w:rsidRPr="00B6311E">
        <w:rPr>
          <w:rFonts w:ascii="Arial" w:hAnsi="Arial" w:cs="Arial"/>
        </w:rPr>
        <w:t xml:space="preserve"> 335 ermöglicht die Wahl zwischen den Kabinen</w:t>
      </w:r>
      <w:r>
        <w:rPr>
          <w:rFonts w:ascii="Arial" w:hAnsi="Arial" w:cs="Arial"/>
        </w:rPr>
        <w:t>versionen</w:t>
      </w:r>
      <w:r w:rsidRPr="00B6311E">
        <w:rPr>
          <w:rFonts w:ascii="Arial" w:hAnsi="Arial" w:cs="Arial"/>
        </w:rPr>
        <w:t xml:space="preserve"> </w:t>
      </w:r>
      <w:proofErr w:type="spellStart"/>
      <w:r w:rsidRPr="00B6311E">
        <w:rPr>
          <w:rFonts w:ascii="Arial" w:hAnsi="Arial" w:cs="Arial"/>
        </w:rPr>
        <w:t>Deluxe</w:t>
      </w:r>
      <w:proofErr w:type="spellEnd"/>
      <w:r w:rsidRPr="00B6311E">
        <w:rPr>
          <w:rFonts w:ascii="Arial" w:hAnsi="Arial" w:cs="Arial"/>
        </w:rPr>
        <w:t xml:space="preserve"> und Premium mit schwingungsdämpfenden </w:t>
      </w:r>
      <w:proofErr w:type="spellStart"/>
      <w:r w:rsidRPr="00B6311E">
        <w:rPr>
          <w:rFonts w:ascii="Arial" w:hAnsi="Arial" w:cs="Arial"/>
        </w:rPr>
        <w:t>Visko</w:t>
      </w:r>
      <w:proofErr w:type="spellEnd"/>
      <w:r w:rsidRPr="00B6311E">
        <w:rPr>
          <w:rFonts w:ascii="Arial" w:hAnsi="Arial" w:cs="Arial"/>
        </w:rPr>
        <w:t>-Lagern, verstellbaren Fahrersitzen und automatischer Klimatisierung zur Erhöhung des Fahrerkomforts. Die ergonomische Positionierung der Joysticks reduziert die Ermüdung des Fahrers und ermöglicht die Speicherung individueller Einstellungen nach den Wünschen des Fahrers. Die hochklappbare Konsole erleichtert dem Bediener den Ein- und Ausstieg.</w:t>
      </w:r>
    </w:p>
    <w:p w14:paraId="1DF30ABC" w14:textId="77777777" w:rsidR="00657173" w:rsidRPr="00B6311E" w:rsidRDefault="00657173" w:rsidP="00657173">
      <w:pPr>
        <w:rPr>
          <w:rFonts w:ascii="Arial" w:hAnsi="Arial" w:cs="Arial"/>
        </w:rPr>
      </w:pPr>
      <w:r w:rsidRPr="00B6311E">
        <w:rPr>
          <w:rFonts w:ascii="Arial" w:hAnsi="Arial" w:cs="Arial"/>
        </w:rPr>
        <w:t>Dank der flachen Motorhaube, den kleineren Kabinensäulen und den großen Panoramafenstern hat der Fahrer eine hervorragende Sicht in den Graben und zu beiden Seiten. Die serienmäßigen Kameras hinten und rechts verbessern Sicht und Sicherheit weiter, 360-Grad-Bird-View kann auf Wunsch nachgerüstet werden.</w:t>
      </w:r>
    </w:p>
    <w:p w14:paraId="0FEF90E9" w14:textId="77777777" w:rsidR="00657173" w:rsidRPr="00B6311E" w:rsidRDefault="00657173" w:rsidP="00657173">
      <w:pPr>
        <w:rPr>
          <w:rFonts w:ascii="Arial" w:hAnsi="Arial" w:cs="Arial"/>
        </w:rPr>
      </w:pPr>
      <w:r w:rsidRPr="00B6311E">
        <w:rPr>
          <w:rFonts w:ascii="Arial" w:hAnsi="Arial" w:cs="Arial"/>
        </w:rPr>
        <w:t xml:space="preserve">Alle täglichen Wartungspunkte sind ebenerdig zugänglich, um die Effizienz zu erhöhen und die Sicherheit zu verbessern. Die neue Serviceplattform an der Vorderseite der Maschine ist </w:t>
      </w:r>
      <w:r w:rsidRPr="00B6311E">
        <w:rPr>
          <w:rFonts w:ascii="Arial" w:hAnsi="Arial" w:cs="Arial"/>
        </w:rPr>
        <w:lastRenderedPageBreak/>
        <w:t xml:space="preserve">mit einer rutschfesten </w:t>
      </w:r>
      <w:r>
        <w:rPr>
          <w:rFonts w:ascii="Arial" w:hAnsi="Arial" w:cs="Arial"/>
        </w:rPr>
        <w:t>Profil</w:t>
      </w:r>
      <w:r w:rsidRPr="00B6311E">
        <w:rPr>
          <w:rFonts w:ascii="Arial" w:hAnsi="Arial" w:cs="Arial"/>
        </w:rPr>
        <w:t>platte ausgestattet, die ein Abrutschen verhindert und einen einfachen und sicheren Zugang zur oberen Serviceplattform ermöglicht.</w:t>
      </w:r>
    </w:p>
    <w:p w14:paraId="1BA6BD81" w14:textId="77777777" w:rsidR="00657173" w:rsidRPr="00B6311E" w:rsidRDefault="00657173" w:rsidP="00657173">
      <w:pPr>
        <w:rPr>
          <w:rFonts w:ascii="Arial" w:hAnsi="Arial" w:cs="Arial"/>
          <w:b/>
        </w:rPr>
      </w:pPr>
      <w:r w:rsidRPr="00B6311E">
        <w:rPr>
          <w:rFonts w:ascii="Arial" w:hAnsi="Arial" w:cs="Arial"/>
          <w:b/>
        </w:rPr>
        <w:t>Mehr Effizienz auch bei der Wartung</w:t>
      </w:r>
    </w:p>
    <w:p w14:paraId="66C0BBC1" w14:textId="77777777" w:rsidR="00657173" w:rsidRPr="00B6311E" w:rsidRDefault="00657173" w:rsidP="00657173">
      <w:pPr>
        <w:rPr>
          <w:rFonts w:ascii="Arial" w:hAnsi="Arial" w:cs="Arial"/>
        </w:rPr>
      </w:pPr>
      <w:r w:rsidRPr="00B6311E">
        <w:rPr>
          <w:rFonts w:ascii="Arial" w:hAnsi="Arial" w:cs="Arial"/>
        </w:rPr>
        <w:t xml:space="preserve">Durch die erweiterte, besser synchronisierte Wartung spart der </w:t>
      </w:r>
      <w:proofErr w:type="spellStart"/>
      <w:r w:rsidRPr="00B6311E">
        <w:rPr>
          <w:rFonts w:ascii="Arial" w:hAnsi="Arial" w:cs="Arial"/>
        </w:rPr>
        <w:t>Cat</w:t>
      </w:r>
      <w:proofErr w:type="spellEnd"/>
      <w:r w:rsidRPr="00B6311E">
        <w:rPr>
          <w:rFonts w:ascii="Arial" w:hAnsi="Arial" w:cs="Arial"/>
        </w:rPr>
        <w:t xml:space="preserve"> 335 bis zu 20% der Wartungskosten im Vergleich zum 335F. Alle Kraftstofffilter verfügen über 1000-Stunden-Wechselintervalle, ebenso wie der Luftansaugfilter mit Vorreinigern. Die verbesserte Leistung der Hydraulikfilter in Kombination mit speziellen Ablassventilen, die Schmutzeintrag während des Filterwechsels verhindern, erlaubt ein Filterwechselintervall von 3000 Stunden – eine Steigerung um 50%.</w:t>
      </w:r>
    </w:p>
    <w:p w14:paraId="0AEFB64E" w14:textId="77777777" w:rsidR="00657173" w:rsidRDefault="00657173" w:rsidP="00657173">
      <w:pPr>
        <w:rPr>
          <w:rFonts w:ascii="Arial" w:hAnsi="Arial" w:cs="Arial"/>
        </w:rPr>
      </w:pPr>
      <w:r w:rsidRPr="00B6311E">
        <w:rPr>
          <w:rFonts w:ascii="Arial" w:hAnsi="Arial" w:cs="Arial"/>
        </w:rPr>
        <w:t>Die Remote-Fehlerbehebung analysiert die Betriebsdaten der Maschine in Echtzeit, so dass die Servicetechniker von Zeppelin ohne Anfahrt Diagnosetests durchführen und Probleme lokalisieren können. Remote Flash stellt sicher, dass der Bagger mit der aktuellsten Version der On-Board-Software arbeitet, so dass eine hohe Leistung, maximale Effizienz und minimale Ausfallzeiten gewährleistet sind.</w:t>
      </w:r>
    </w:p>
    <w:p w14:paraId="6BA1367B" w14:textId="77777777" w:rsidR="00657173" w:rsidRPr="00B6311E" w:rsidRDefault="00657173" w:rsidP="00657173">
      <w:pPr>
        <w:rPr>
          <w:rFonts w:ascii="Arial" w:hAnsi="Arial" w:cs="Arial"/>
        </w:rPr>
      </w:pPr>
      <w:r>
        <w:rPr>
          <w:rFonts w:ascii="Arial" w:hAnsi="Arial" w:cs="Arial"/>
        </w:rPr>
        <w:t xml:space="preserve">Bild: Der neue Kurzheckbagger </w:t>
      </w:r>
      <w:proofErr w:type="spellStart"/>
      <w:r>
        <w:rPr>
          <w:rFonts w:ascii="Arial" w:hAnsi="Arial" w:cs="Arial"/>
        </w:rPr>
        <w:t>Cat</w:t>
      </w:r>
      <w:proofErr w:type="spellEnd"/>
      <w:r>
        <w:rPr>
          <w:rFonts w:ascii="Arial" w:hAnsi="Arial" w:cs="Arial"/>
        </w:rPr>
        <w:t xml:space="preserve"> 335 mit 149 kW (203 PS) Motorleistung und einem Einsatzgewicht von 35 bis 38 Tonnen bietet mehr Effizienz durch seine Assistenzsysteme.</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21FF8E65" w14:textId="77777777" w:rsidR="00657173" w:rsidRDefault="00657173" w:rsidP="00AD083E">
      <w:pPr>
        <w:pStyle w:val="Subhead"/>
        <w:outlineLvl w:val="0"/>
        <w:rPr>
          <w:sz w:val="22"/>
          <w:szCs w:val="22"/>
        </w:rPr>
      </w:pPr>
    </w:p>
    <w:p w14:paraId="6719EC27" w14:textId="77777777" w:rsidR="00657173" w:rsidRDefault="00657173" w:rsidP="00AD083E">
      <w:pPr>
        <w:pStyle w:val="Subhead"/>
        <w:outlineLvl w:val="0"/>
        <w:rPr>
          <w:sz w:val="22"/>
          <w:szCs w:val="22"/>
        </w:rPr>
      </w:pPr>
    </w:p>
    <w:p w14:paraId="625E4E73" w14:textId="77777777" w:rsidR="00657173" w:rsidRDefault="00657173" w:rsidP="00AD083E">
      <w:pPr>
        <w:pStyle w:val="Subhead"/>
        <w:outlineLvl w:val="0"/>
        <w:rPr>
          <w:sz w:val="22"/>
          <w:szCs w:val="22"/>
        </w:rPr>
      </w:pPr>
    </w:p>
    <w:p w14:paraId="4E3DC654" w14:textId="68857174" w:rsidR="00AD083E" w:rsidRDefault="00AD083E" w:rsidP="00AD083E">
      <w:pPr>
        <w:pStyle w:val="Subhead"/>
        <w:outlineLvl w:val="0"/>
        <w:rPr>
          <w:sz w:val="22"/>
          <w:szCs w:val="22"/>
        </w:rPr>
      </w:pPr>
      <w:r w:rsidRPr="00AD083E">
        <w:rPr>
          <w:sz w:val="22"/>
          <w:szCs w:val="22"/>
        </w:rPr>
        <w:lastRenderedPageBreak/>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63510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2799C" w14:textId="77777777" w:rsidR="00635105" w:rsidRDefault="00635105" w:rsidP="00AF4275">
      <w:pPr>
        <w:spacing w:after="0" w:line="240" w:lineRule="auto"/>
      </w:pPr>
      <w:r>
        <w:separator/>
      </w:r>
    </w:p>
  </w:endnote>
  <w:endnote w:type="continuationSeparator" w:id="0">
    <w:p w14:paraId="750196DE" w14:textId="77777777" w:rsidR="00635105" w:rsidRDefault="0063510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4F6DE" w14:textId="77777777" w:rsidR="00635105" w:rsidRDefault="00635105" w:rsidP="00AF4275">
      <w:pPr>
        <w:spacing w:after="0" w:line="240" w:lineRule="auto"/>
      </w:pPr>
      <w:r>
        <w:separator/>
      </w:r>
    </w:p>
  </w:footnote>
  <w:footnote w:type="continuationSeparator" w:id="0">
    <w:p w14:paraId="77179D68" w14:textId="77777777" w:rsidR="00635105" w:rsidRDefault="0063510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357EB"/>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47BB0"/>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35105"/>
    <w:rsid w:val="00650419"/>
    <w:rsid w:val="00652A8F"/>
    <w:rsid w:val="00657173"/>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9822D-B4F7-144F-80BC-8EFF51E5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1149</Words>
  <Characters>7242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8375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2020-12-22T14:50:00Z</dcterms:created>
  <dcterms:modified xsi:type="dcterms:W3CDTF">2020-12-23T10:57:00Z</dcterms:modified>
</cp:coreProperties>
</file>